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7F26DE" w:rsidRDefault="003D7A77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F26D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7F26D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7F26D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7F26D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7F26DE" w:rsidRDefault="00D30D29" w:rsidP="003C21E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2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3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4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EB2629" w:rsidRPr="007F26DE" w:rsidRDefault="00EB2629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8A5AAB" w:rsidRPr="00FA0D92" w:rsidRDefault="008A5AAB" w:rsidP="008A5AAB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6F70A0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  <w:bookmarkStart w:id="0" w:name="_GoBack"/>
      <w:bookmarkEnd w:id="0"/>
    </w:p>
    <w:p w:rsidR="00FD5BC3" w:rsidRPr="007F26DE" w:rsidRDefault="00FD5BC3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7F26DE" w:rsidRDefault="005A5899" w:rsidP="003C21E0">
      <w:pPr>
        <w:spacing w:line="216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7F26DE">
        <w:rPr>
          <w:rFonts w:ascii="PT Astra Serif" w:hAnsi="PT Astra Serif"/>
          <w:sz w:val="24"/>
          <w:szCs w:val="28"/>
        </w:rPr>
        <w:t>(тыс. рублей)</w:t>
      </w:r>
    </w:p>
    <w:p w:rsidR="006E71E2" w:rsidRPr="007F26DE" w:rsidRDefault="006E71E2" w:rsidP="00160AA8">
      <w:pPr>
        <w:spacing w:line="216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7F26DE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7F26DE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ра</w:t>
            </w:r>
            <w:r w:rsidRPr="007F26DE">
              <w:rPr>
                <w:rFonts w:ascii="PT Astra Serif" w:hAnsi="PT Astra Serif"/>
                <w:bCs/>
                <w:sz w:val="24"/>
              </w:rPr>
              <w:t>с</w:t>
            </w:r>
            <w:r w:rsidRPr="007F26DE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7F26DE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7F26DE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7F26D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7F26D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7F26D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7F26D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7F26D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7F26D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  <w:lang w:val="en-US"/>
              </w:rPr>
              <w:t>28519503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,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27703936,8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28282121,3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20980639,3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20578812,2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21156996,7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302257,5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302609,1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302609,1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сентября 1996 года «О Прав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35017,9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34726,6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C22EB1" w:rsidRDefault="007F26DE" w:rsidP="00C22EB1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22EB1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C22EB1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C22EB1">
              <w:rPr>
                <w:rFonts w:ascii="PT Astra Serif" w:hAnsi="PT Astra Serif" w:cs="Arial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товской области от 5 мая 2004 года № 22-ЗСО «О территориал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145207,2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3144900,7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3280562,3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3282873,7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C22EB1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22EB1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</w:t>
            </w:r>
            <w:r w:rsidRPr="00C22EB1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22EB1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865095,2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851795,1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1460929,9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22881,8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1438048,1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2382201,9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27640,9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27145,1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лицам и лицам, признанным пострадавшими от политич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ских репрессий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ванным лицам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Ежемесячная денежная выплата ветеранам труда, ветеранам 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2261100,4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1610094,6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1610094,6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C22EB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C22EB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1070983,3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лицам, призванным на вое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пособие на погребение умерших, в отношении 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27040,0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C22EB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ственной социальной помощи на основании социального 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нием гражданам субсидий на оплату жилого помещения и 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Украины, Донецкой Народной Республики, Луганской Народной Республики, гра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дан Российской Федерации и лиц без гражданства, постоянно проживавших на территории Украины, прибывших на террит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76255,3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расходов, понесенных бюджетами субъектов 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сийской Федерации на размещение и питание граждан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Украины, Донецкой Народной Республики, Луганской Народной Республики и лиц без гражданства, пост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янно проживавших на территориях Украины, Донецкой Наро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Республики, Луганской Народной Республики, вынужденно покинувших территории Украины, Донецкой Народной Респу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лики и Луганской Народной Республики, прибывших на терр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76255,3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36286,4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39968,9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чия Российской Федерации по осуществлению ежегодной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нежной выплаты лицам, награжденным нагрудным знаком «П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117199,4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117199,4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менного пособия и ежемесячной денежной компенсации гра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данам при возникновении поствакцинальных осложнений в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584831,4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гражд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807784,1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806790,0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724187,8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82585,2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ный ремонт общего имущества в многоквартирном доме (cре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нию поддержки детям, находящимся в трудной жизненной сит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«Меры социальной поддержки гражд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нам Донецкой Народной Республики, Луганской Народной 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публики, Украины и лицам без гражданства, вынужденно пок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нувшим территории Донецкой Народной Республики, Луга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Народной Республики, Украины и прибывшим на террит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рию Российской Федерации»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109034,0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ины и лицам без гражданства, вынужденно покинувшим терр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109034,0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109034,0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3821979,0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4030276,6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4223780,4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2140467,1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2177674,3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2273683,1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7409,6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7409,6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6794907,8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6683299,2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6683299,2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6725191,6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6691235,5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6691235,5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32018,1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ратовской области, но не участвующим в выполнении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32018,1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29533,3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2484,8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ги в полустационарной форме (в рамках достижения соотве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529555,9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417202,7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417202,7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40381,1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Единовременное поощрение лиц, награжденных Почетным зн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38853,2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37467,2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297891,9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123377,4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123377,4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139184,5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132511,8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4984,4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«Обустройство и адаптация зданий,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8116,1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8116,1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6353,0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152189,3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152189,3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24520,9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18814,0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18814,0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127668,4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81921,9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81921,9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ционных систем министерства труда и социальной защиты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178677,2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7972,1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7972,1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6948,9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168456,2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ство корпуса для ГАУ СО «СОЦ «Пугачевский» для граждан пожилого возраста и инвалидов» Саратовской области» («Стр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ительство корпуса СО «Социально-оздоровительный центр «П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гачевский» Саратовской области». Корректировка))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«Развитие институтов гражданского общ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17077,9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16650,6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18645,2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литации инвалидов»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мощи»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реабилитационным обор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дованием для социально-психологической реабилитации и аб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литации детей-инвалидов на базе областных организаций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щих предоставление услуг по реабилитации инвалидов, по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граммам повышения квалификации и профессиональной пер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подготовки, в том числе по применению методик по реабилит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ции или абилитации инвалидов»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тации и абилитации инвалидов и детей-инвалидов для ведения банка данных инвалидов и детей-инвалидов, получивших реаб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литационные услуги, и реестра учреждений различной ведо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5323082,7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3001025,6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3030484,7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204171,1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206921,9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206921,9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198714,6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198714,6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198714,6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пополнения и комплект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вания фондов областных музеев новыми уникальными экспон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645151,8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648787,1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649583,0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кукольных теа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201853,9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153411,4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153411,4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199673,9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199673,9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199673,9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области, в субъектах Российской Федерации и в зарубе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150214,9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140404,0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140404,0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16808,8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муниципальных библиотек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959150,8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947719,4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947719,4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941637,1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941637,1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941637,1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173184,4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173152,0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173152,0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166368,1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166368,1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166368,1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ластных творческих коллективов и их исполнителей в облас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ных, межрегиональных, всероссийских и международных мер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38210,9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101516,4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5130,5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4788,5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4788,5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2818938,6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575155,5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603694,1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61742,0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24612,0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24612,0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37130,0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37130,0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282187,7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</w:t>
            </w:r>
            <w:r w:rsidR="00422B8E">
              <w:rPr>
                <w:rFonts w:ascii="PT Astra Serif" w:hAnsi="PT Astra Serif" w:cs="Arial"/>
                <w:sz w:val="24"/>
                <w:szCs w:val="24"/>
              </w:rPr>
              <w:t> 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г., 1959–1961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1614796,7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собственн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(сохранение объекта кул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турного наследия регионального значения «Театр оперы и бал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та, 1864 г., 1959–1961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чения «Театр оперы и балета, 1864 г., 1959–1961 гг., распол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«Дом о</w:t>
            </w:r>
            <w:r w:rsidR="00422B8E">
              <w:rPr>
                <w:rFonts w:ascii="PT Astra Serif" w:hAnsi="PT Astra Serif" w:cs="Arial"/>
                <w:sz w:val="24"/>
                <w:szCs w:val="24"/>
              </w:rPr>
              <w:t>фицеров Красной Армии, арх.Кара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кис И.Ю.», г.Энгельс, мкр.Энгельс-1, з/у 15б». «Пров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дение работ по сохранению объекта культурного наследия рег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онального значения «Дом офицеров Красной Армии, арх.Каракис И.Ю.; здание гарнизонного дома офицеров, в кот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ром формировались первые женские авиаполки под руково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ством Героя Советского Союза летчицы М.М.Расковой; прох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культурного наследия регионального значения «Дом офицеров Красной Армии, арх.Каракис И.Ю., г.Энгельс, мкр.Энгельс-1, з/у 15б»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арх.Колодин И.Ф., расположенного по адресу: Саратовская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ласть, г.Саратов, ул.Лермонтова, 34»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30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федерального знач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«Дом жилой», ХVIII в., 1813 г., арх.Колодин И.Ф., распол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женного по адресу: Саратовская область, г.Саратов, ул.Лермонтова, 34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344198,9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456792,8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492777,4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7854,7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7843,1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8083,1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дерации, включая мероприятия, направленные на популяриз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тий, посвященных государственным праздникам, значимым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бытиям общества, российской культуры и развитию культурн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7563,6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тий, направленных на этнокультурное развитие народов Сар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товской области, совместно с национально-культурными авт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номиями и социально ориентированными некоммерческими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тий, направленных на укрепление общероссийского гражда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миями и социально ориентированными некоммерческими орг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2506368,7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1373684,3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1316846,0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1407181,7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1247071,3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1250487,3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74895,2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72631,0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72631,0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22760,0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422B8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422B8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422B8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олимпийской, паралимпийской и сурдлимпи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подготовке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788681,6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766277,9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766556,3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783673,2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783673,2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нировочных сборов, спортивных и физкультурно-массовых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13675,0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13945,0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13945,0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выплаты ежемесячного пожизненного денежн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ритории области отдельных видов спорта (спортивных дисц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447329,0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447329,0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447329,0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46919,2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47569,6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50707,2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37137,8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37012,6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37012,6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ных, всероссийских и международных мероприятий в сфере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лодежной политики на территории области; организация уч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социальных проектов «ИНИЦИАТИВА 2022» в рамках молодежного образовательн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форума «Хопер»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1053112,7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80663,9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20409,6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34254,3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33574,3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33574,3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«Строительство физкультурно-оздорови-тельных комплексов»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388875,2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рии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 на строительство многофункциональной взлетно-посадочной 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сы с возможностью посадки воздушных судов весом до 12 тонн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«Реконструкция здания МОУ                           «СОШ им.С.М.Иванова р.п.Турки» по адресу: Саратовская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ная, пожарные резервуары, септики»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                    450 мест, гараж на 5 м/м, хозяйственный блок с овощехранил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181971,9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щадок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23343,1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по закупке оборудования для создания «умных» спортивных площадок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131629,3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д.1Д (I этап))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1072150,2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852392,2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749034,6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1799,8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339960,6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56224,4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56324,4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кадастровой оценки объектов недвижимости, расположе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участкам, расположенным в муниципальных районах, 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вает уставный капитал общества,  на финансовое обеспечение затрат, связанных с созданием индустриального (промышленн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ственного общества, который не увеличивает уставный капитал общества,  на финансовое обеспечение затрат, связанных с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зданием индустриального (промышленного) парка на террит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рии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 инвестиционной де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208646,7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279079,0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175621,4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зания комплекса информационно-консультационных и образ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информ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7F26DE" w:rsidRPr="007F26DE" w:rsidTr="00BD37E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</w:tcPr>
          <w:p w:rsidR="00BD37E8" w:rsidRDefault="00BD37E8" w:rsidP="00BD37E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BD37E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851" w:type="dxa"/>
          </w:tcPr>
          <w:p w:rsidR="007F26DE" w:rsidRPr="007F26DE" w:rsidRDefault="007F26DE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842" w:type="dxa"/>
          </w:tcPr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843" w:type="dxa"/>
          </w:tcPr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D37E8" w:rsidRDefault="00BD37E8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BD37E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(предоставление субсидий (гра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ность граждан, желающих вести бизнес, начинающих и де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ках Центра «Мой бизнес»  (в рамках достижения соответству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экспортно ор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ентированных субъектов малого и среднего предпринимател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 малого предпринимательства Саратовской области» (в 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521673,1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515218,8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35411705,8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32656003,2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32549742,9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6645649,5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6286752,1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6285518,1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образовательных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компе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сации родительской платы за присмотр и уход за детьми  в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5649522,7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образовател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организациям на возмещение затрат на обеспечение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дошкольных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231561,7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образовательным программам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24393457,0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21880955,1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22005743,9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здоровья, обучающихся в общео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BD37E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неформального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96630,9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96630,9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1269,7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соответствия областных образов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74565,1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11356,0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11356,0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предмета «Физическая культура»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28959,1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28959,1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тельными организациями, в том числе для обучающихся по ада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п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тированным образовательным программам, организациями допо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1660554,1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1660554,1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1660554,1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обучающихся общео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ключением детей-сирот и детей, оставшихся без попечения 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162395,7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тей, нуждающихся в длительном лечении, которые по состо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154314,9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154314,9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15821784,1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1358619,2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1327099,9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1354423,9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тей, нуждающихся в длительном лечении, которые по состо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реализующих образовательные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образования, и частичному  финансированию расходов на присмотр и уход за детьми дошкольного возраста в 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реализующих образ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организациями, предоста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ориентированным неко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мерческим организациям, предоставляющим услуги по допо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946872,1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ганизаций дополнительного образования физкультурно-спортивной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образовательных организаций в 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лях их ввода в эксплуатацию после проведения капитального ремонта, реконструкции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вательных учреждениях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221085,0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221085,0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1960977,9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1616534,2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1923810,7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реализации мероприятий по осуществлению 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ским фактором,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за счет средств резервного фонда Правительства Российской Фед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(за исключением расх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создания центров образования цифр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C6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C64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C644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66775,5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273779,0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99333,2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организациях разли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государственной поддержки, поощр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всероссийских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работников образ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2827142,5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2728023,4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2737669,2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шение ее инвестиционной привлекательности, ремонт, реко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ций в соответствии с требованиями противопожарной и ант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187077,5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ющих в реальном секторе экономики, в рамках федерального проекта  «Профессионалитет» (средства для достижения показ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теля результативности)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114937,9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114937,9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ориентации молодежи, направленной на повышение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культурно-массовых и спортивных мероприятий для об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чающихся и студентов профессиональных образовательных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2216164,2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2191199,1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2191199,1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2215980,6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2215980,6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низаций высшего образования, прибывшим на работу в образ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Российской Федер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вательных организаций, реализующих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1189549,2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1184934,2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1184934,2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148669,5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148669,5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148669,5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центрами пс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120912,3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120912,3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120912,3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85808,5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81168,6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81168,6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ственные внебюджетные фонды Российской Федерации, обесп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хранению, содержанию и ремонту пустующих жилых помещ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питание приемного ребенка (детей), и материальное обеспеч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</w:t>
            </w:r>
            <w:r w:rsidR="00190B66">
              <w:rPr>
                <w:rFonts w:ascii="PT Astra Serif" w:hAnsi="PT Astra Serif" w:cs="Arial"/>
                <w:sz w:val="24"/>
                <w:szCs w:val="24"/>
              </w:rPr>
              <w:t xml:space="preserve">лее чем до достижения возраста 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19 лет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мотности населения области и защиты прав потребителей ф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343428,3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562859,1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323398,2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343428,3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562859,1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323398,2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285280,8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218698,7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функционирования центров цифрового образов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задач федерального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7942851,3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4566497,1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4530148,3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2477778,5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1856543,3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2265407,5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инфраструктурой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застройщиков, признанных банкротами, по завершению строительства наход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щихся на территории региона проблемных многоквартирных домов и (или) иных объектов недвижимости, строительство 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торых осуществлялось с привлечением средств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899880,0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361624,8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361624,8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нечный-2» в Кировском районе г.Саратова)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181411,2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187938,4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специальных сч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 на оказание  дополн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тельной помощи при возникновении неотложной необходим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«Обеспечение жилыми помещениями мол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59982,5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60619,4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61446,9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2248608,7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1075314,8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1075314,8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510702,2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лизированного государственного жилищного фонда по догов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«Организационное обеспечение реализации 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941549,6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206260,0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206260,0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жетной сферы при строительстве (приобретении) жилого пом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190B6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190B6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190B6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организации»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домов, которые признаны пострадавшими от действий (бе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отдельных 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тегорий граждан, установленных законодательством Сарато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               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щих тяжелой формой хронических заболеваний, при строител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ство) жилого помещения взамен предоставления жилого пом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государственного 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лищного фонда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152617,6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138138,3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щим и работающим в Саратовской области, на частичное во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F348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F348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F348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90733,2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77418,5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81304,6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зом Президента Российской Федерации от 7 мая 2008 года №</w:t>
            </w:r>
            <w:r w:rsidR="00D674EF">
              <w:rPr>
                <w:rFonts w:ascii="PT Astra Serif" w:hAnsi="PT Astra Serif" w:cs="Arial"/>
                <w:sz w:val="24"/>
                <w:szCs w:val="24"/>
              </w:rPr>
              <w:t> 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714 «Об обеспечении жильем ветеранов Великой Отеч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779388,7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940850,6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484396,8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дения)»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области «Облводоресурс» на финансовое обеспечение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трат по государственной регистрации прав и содержанию 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движимого имущества (объектов водоснабжения и водоотвед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422417,8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евого водоснабжения за счет средств резервного фонда Прав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ектов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нежилого здания для ГУПП «Институт Сарато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гражданпроект»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989604,2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1500147,3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1124295,4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1124685,4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«Содействие занятости населения и социал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1091778,5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1106817,9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1106817,9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55949,3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66284,7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66284,7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32722,9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32541,1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23226,4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23226,4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№</w:t>
            </w:r>
            <w:r w:rsidR="00D674EF">
              <w:rPr>
                <w:rFonts w:ascii="PT Astra Serif" w:hAnsi="PT Astra Serif" w:cs="Arial"/>
                <w:sz w:val="24"/>
                <w:szCs w:val="24"/>
              </w:rPr>
              <w:t> 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19825,9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8250,0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227,1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227,1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1517,1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1517,1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инвалидов молодого во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затрат работодателей, связанных с реализацией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5874,6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5842,3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5842,3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5842,3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мероприятия в сфере з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нятости населения, направленные на снижение напряженн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на рынке труда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390582,5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лях поиска подходящей работы, включая безработных граждан, и организация временного трудоустройства работников орган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чения и дополнительного профессионального образования 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ботников промышленных предприятий,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региональных программ по организации професси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профессионального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зования работников промышленных предприятий, находящихся под риском увольнения, за счет средств резервного фонда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4119795,0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3843964,7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4184496,6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2170980,8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1784677,6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1912350,8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противоэпизоотических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са африканской чумы свиней на территории Саратовской обл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собственн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производства молока)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Стимулирование развития приоритетных подотраслей агропр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770501,6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сельскохозяйственн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ми товаропроизводителями шерсти, полученной от тонкорунных и полутонкорунных пород овец, реализующими такую проду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ритории Российской Федерации)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результативности по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вышению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предприятиям хл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бопекарной промышленности части затрат на производство и реализацию произведенных и реализованных хлеба и хлебоб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лочных изделий»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промышленности части затрат на производство и реализацию произведенных и реализованных хлеба и хлебобулочных изделий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859278,8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64922,4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операции (предоставление грантов «Агростартап» в форме су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сельскохозяйственной кооперации и поддержки фермеров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674EF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674E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506413,6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473531,7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674E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469531,7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роприятий по предупреждению и ликвидации болезней живо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9866,9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организацию де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тельности приютов для животных без владельцев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1442400,6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1802614,1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гидромелиоративных, культуртехн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ческих, агролесомелиоративных и фитомелиоративных мер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30611783,5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24349445,6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24251776,5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29762565,3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23604160,7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23497199,3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платного оказания гражданам медицинской помощи в Сарато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16218060,1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16070900,3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16582908,3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3529125,3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3889615,7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3932370,9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3529125,3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3889615,7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3932370,9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488716,6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488716,6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7967,0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7967,0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7405,0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7405,0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332503,4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332503,4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22641,2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22641,2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19008,8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278537,4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278537,4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64470,8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64470,8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области, медицинской помощи гражданам Российской Федерации, гражданам Украины, гражданам Донецкой Наро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лицам профилактических прививок, включенных в кале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2204,4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2204,4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Оказание медицинской помощи не застрахованным по обяз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49807,8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39285,8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39598,6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49807,8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39285,8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39598,6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домственными органам исполнительной власти субъектов 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сийской Федерации, органам местного самоуправления, гражд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лицам профилактических прививок, включенных в кале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6270,2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6270,2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борьбе с новой кор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Дополнительное финансовое обеспечение оказания первичной медико-санитарной помощи лицам, застрахованным по обяз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тельному медицинскому страхованию, в том числе с заболев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нием и (или) подозрением на заболевание новой коронавиру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инфекцией (COVID-19), в рамках реализации территориал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ков, оказывающих консультативную медицинскую помощь с применением телемедицинских технологий гражданам с 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твержденным диагнозом новой коронавирусной инфекции COVID-19, а также с признаками или подтвержденным диагн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зом внебольничной пневмонии, острой респираторной вирусной инфекции, гриппа, получающим медицинскую помощь в амб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латорных условиях (на дому)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59832,7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енную службу, против менингококковой инфекции, пневмоко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«Профилактика ВИЧ-инфекции, вирусных гепат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жидкости обучающихся лиц на наличие наркотических 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44598,9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44606,5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44614,4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57571,4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 xml:space="preserve">ально значимыми инфекционными заболеваниями (средства для достижения показателей результативности) 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системы оказания медици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помощи лицам, инфицированным вирусом иммунодефиц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помощи пострадавшим при дорожно-транспортных прои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40687,3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41404,5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42121,7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57197,7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2430777,9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сахароснижающих лекарственных средств: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7F26DE" w:rsidRPr="007F26DE" w:rsidTr="008172EA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и родственных им тканей, рассеянным склерозом, гемол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тико-уремическим синдромом, юношеским артритом с систе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началом, мукополисахаридозом I, II и VI типов, апластич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ской анемией неуточненной, наследственным дефицитом факт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ров II (фибриногена), VII (лабильного),  X (Стюарта-Прауэра), а также после трансплантации органов и (или) тканей</w:t>
            </w:r>
          </w:p>
        </w:tc>
        <w:tc>
          <w:tcPr>
            <w:tcW w:w="1843" w:type="dxa"/>
          </w:tcPr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851" w:type="dxa"/>
          </w:tcPr>
          <w:p w:rsidR="007F26DE" w:rsidRPr="007F26DE" w:rsidRDefault="007F26DE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2" w:type="dxa"/>
          </w:tcPr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препаратов для лечения пациентов с новой коронав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русной инфекцией (COVID-19), получающих медицинскую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55706,8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55706,8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329443,1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7F26DE" w:rsidRPr="007F26DE" w:rsidTr="008172EA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родителей, в случае самосто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тельного приобретения путевок и оплаты проезда к месту леч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</w:tcPr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851" w:type="dxa"/>
          </w:tcPr>
          <w:p w:rsidR="007F26DE" w:rsidRPr="007F26DE" w:rsidRDefault="007F26DE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сти, медицинскими изделиями: ортопедической обувью, слух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2010127,9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1311595,5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ческого отделения государственного учреждения здравоохран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«Саратовская городская детская больница № 7»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ратовская городская поликлиника № 16»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8172EA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 xml:space="preserve">ской больницы на 1000 круглосуточных коек, 40 койко-мест 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дневного пребывания, диспансерное отделение на 160 посещ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ний в смену, г.Саратов)</w:t>
            </w:r>
          </w:p>
        </w:tc>
        <w:tc>
          <w:tcPr>
            <w:tcW w:w="1843" w:type="dxa"/>
          </w:tcPr>
          <w:p w:rsidR="008172EA" w:rsidRDefault="008172EA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851" w:type="dxa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172EA" w:rsidRDefault="008172EA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172EA" w:rsidRDefault="008172EA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                453 круглосуточные койки, 50 мест дневного пребывания, 10 коек реанимации и интенсивной терапии, диспансерное отдел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 на 200 посещений в смену. Город Саратов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терапии, диспансерное отделение на 200 посещений в см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ну. Город Саратов)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(областная инфекционная больница на 400 коек, расположенная по адресу: г.Саратов, 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679508,5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466050,7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614788,8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болеваний и сердечно-сосудистых осложнений у пациентов 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4591252,3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441677,6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пусов) (реконструкция объекта по адресу: г.Саратов, ул.Вольская, 6 ГУЗ «Саратовская областная детская клинич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Реконструкция объекта по адресу: г.Саратов, ул.Вольская, 6                 ГУЗ «Саратовская областная детская клиническая больница» (в рамках достижения соответствующих задач федерального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2181298,0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2092748,3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2092748,3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679260,2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679260,2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 xml:space="preserve">бильным 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транспортом для доставки пациентов в медицинские о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дульных конструкций врачебных амбулаторий, центров (отд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лений) общей врачебной практики (семейной медицины), фел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конструкция здания женской консультации под размещение 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фекционного отделения по адресу: Саратовская область, г.Красноармейск, ул.Кузнечная, д.5, строение 1)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ники р.п.Базарный Карабулак («Поликлиника на 400 посещений в смену (320 взрослого и 80 детского населения), расположе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по адресу: Саратовская область, Базарный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клиники по адресу: Саратовская область, г.Красноармейск,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172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коловское муниципальное образование, р.п.Соколовый, ул.Танкистская, уч.60»))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172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172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172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9868,5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9868,5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пуса)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83526,5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83526,5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и переоснащение медицинских организаций обор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дованием (в рамках достижения соответствующих задач фед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зданий, комплексов зданий) центральных районных и 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онных больниц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18021,7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18021,7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Приобретение, монтаж и оснащение быстровозводимых 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дульных конструкций врачебных амбулаторий, центров (отд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лений) общей врачебной практики (семейной медицины), фел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дшерско-акушерских пунктов, фельдшерских здравпунктов (в рамках достижения соответствующих задач федерального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ГУЗ СО «Базарно-Карабулакская РБ» строительство поликлин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 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клиники по адресу: Саратовская область, г.Красноармейск, 5-й микрорайон, д.40» (в рамках достижения соответствующих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ГУЗ СО «Питерская РБ» строительство поликлиники (Поликл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ника на 300 посещений (250 взрослых и 50 детских) в смену по адресу: Саратовская область, Питерский район, с.Питерка) (в рамках достижения соответствующих задач федерального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ласти «Саратовская районная больница» строительство пол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ГУЗ СО «Новоузенская РБ» строительство поликлиники (в 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33414,8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тированными некоммерческими организациями (в рамках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321991,3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322866,9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320958,4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министерству здравоохранения области, и медици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115962,8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116866,9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117085,1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ботникам (врачам, фельдшерам, а также акушеркам и медици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ским сестрам фельдшерских и фельдшерско-акушерских пун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тов), прибывшим (переехавшим) на работу в сельские населе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196735,9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ская помощь»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рая медицинская помощь» (в рамках достижения соответству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527226,9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422418,0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433618,8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130696,0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138904,4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140255,7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129721,1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135776,3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137127,6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104251,8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108146,7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109225,7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25460,2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27623,0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27895,3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«Проведение обследований имущественного 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плекса государственных учреждений, подведомственных мин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вого контура в здравоохранении на основе единой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охранения (ЕГИСЗ) (в рамках достижения соответствующих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23570101,3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14983164,8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16165031,4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1465749,5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301332,8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301332,8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36214,7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36214,7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36214,7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ронавирусной инфекции, при осуществлении регулярных пер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регулируемых тарифов на пассажирские перевозки, ос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16877,1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16981,8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17421,8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14772,1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16076,8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16516,8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4343,6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5264,1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5307,9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чения транспортного обслуживания населения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обеспечение фун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ционирования информационно-технологической инфраструкт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144063,0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реконструкции трамвайной сети и иного имущественного комплекса, технол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21756535,5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13796597,7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14889315,7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 и искусственных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оружений на них, находящихся в государственной собственн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содержание 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3825893,2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3825893,2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3825893,2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221363,4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276626,2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279990,0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116913,4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120076,2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123440,0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30675,9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30760,4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30848,0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 межмун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в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рогах общего пользования местного значения в границах горо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рожная сеть»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6971438,1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8362853,9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10087990,2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инфраструктуры дорожного хозяйства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ратовской области)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 Татищево – Курдюм)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3596182,2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3585632,7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3596182,2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3585632,7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км 50+994 авт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мобильной дороги «Балаково – Духовницкое» в Духовницком районе Саратовской области за счет средств областного доро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фонда  (в рамках достижения соответствующих задач ф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8A6C0A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A6C0A">
              <w:rPr>
                <w:rFonts w:ascii="PT Astra Serif" w:hAnsi="PT Astra Serif" w:cs="Arial"/>
                <w:spacing w:val="-6"/>
                <w:sz w:val="24"/>
                <w:szCs w:val="24"/>
              </w:rPr>
              <w:t>Реконструкция моста через р.Терешка на км 19+985 автоподъезда к с.Елшанка – с.Поповка – с.Старая Лебежайка от автомобильной д</w:t>
            </w:r>
            <w:r w:rsidRPr="008A6C0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A6C0A">
              <w:rPr>
                <w:rFonts w:ascii="PT Astra Serif" w:hAnsi="PT Astra Serif" w:cs="Arial"/>
                <w:spacing w:val="-6"/>
                <w:sz w:val="24"/>
                <w:szCs w:val="24"/>
              </w:rPr>
              <w:t>роги «Р-228 «Сызрань – Саратов– Волгоград» в Хвалынском районе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Строительство автодорожного путепровода г.п.Татищево 816 км               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округов области за счет средств областного дорожного фонда (в рамках достижения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«Общесистемные меры 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организации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рожного движения и контроля за соблюдением правил дорожн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движения (в рамках достижения соответствующих задач ф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«Повышение безопасности дорожного дв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222288,2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885234,3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887430,1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198870,1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200676,8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202872,6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64688,7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64565,9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66643,4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56137,5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58407,0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60451,1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8548,3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6158,9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6192,3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скому обслуживанию автоматической системы фотовидеофи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сации нарушений правил дорожного движения, обновление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32059,4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32059,4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автоматизированных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стем фиксации нарушений правил дорожного движения на те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 за счет средств областного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Услуги аренды введенного в эксплуатацию оборудования фот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транспортной  системы на территории Саратовской обл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9840,5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9840,5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9840,5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«Развитие рынка газового моторного топл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86952,8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торное топливо»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зомоторного топлива (возмещение части затрат по строител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ству объектов заправки транспортных средств природным 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зом)»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123103,4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236826,6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751965,3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 «Формирование электронного правител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34776,1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181637,5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696776,2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мы  многофункциональных центров»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«Информационная инфр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структура»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государственных (мун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ципальных) образовательных организациях, реализующих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88327,3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55189,1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55189,1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46094,0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46094,0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46094,0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формационных систем»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1106,5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1106,5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1106,5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защите информации, составляющей государственную та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5691,6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5691,6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5691,6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вого контроля»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вания информационно-аналитической системы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«Информационная инфр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структура»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формирования и фун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ционирования необходимой информационно-технологической и телекоммуникационной инфраструктуры для организации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део-конференц-связи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1474632,1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358994,1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352420,3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«Охрана окружающей среды, защита пр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113926,7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89662,7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68281,9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доклада «О сост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янии и об охране окружающей среды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«Осуществление мер по охране водных 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объектов, находящихся в государственной собственности области, а также водных объектов или их частей, находящихся в федерал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комплексов, объе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тов и ресурсов»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1041023,8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ского водохранилища от ул.Малыковская до ул.Комсомольская г.Вольска» (реконструкция))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Волгогра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ского водохранилища от ул.Малыковская до ул.Комсомольская г.Вольска (реконструкция)» (средства для достижения показат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лей результативности)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ственному унитарному предприятию Саратовской области «О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756327,7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приятий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щихся к капитальным вложениям в объекты государственной (муниципальной) собственности субъектов Российской Федер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281296,9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263461,2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278294,9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сопатрульной техникой, специальными средствами и форме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 обмундированием»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честв»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ментов лесного планирования»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профессионального образования кадрами лесного хозя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пожарной безопа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45850,0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ственной власти субъектов Российской Федерации лесопожа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«Совершенствование системы обращения с отходами производства и потребления на территории Сар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38384,7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мунальными отходами, в Саратовской области, включая разр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ботку электронной модели территориальной схемы обращения с отходами»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«Комплексная система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щения с твердыми коммунальными отходами»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накопления твердых коммунальных отходов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шение энергоэффективности и энергосбережения в Сарато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129615,0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113161,6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«Энергосбережение и повышение энергоэ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фективности теплоснабжения и системы коммунальной 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128625,3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111661,6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учреждениях сферы труда и социал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защиты»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4689,9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4689,9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2920,6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1188866,2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947656,7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712794,9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тера»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853424,7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511176,6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446238,8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86282,8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68099,1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68099,1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86169,0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67985,3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67985,3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81049,5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4755,5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3880,8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3880,8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ной защиты в целях гражданской обороны и для защиты насел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20951,2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20951,2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предупреждения и ликв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233539,8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165912,5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232917,7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165290,4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77616,3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10090,5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8519,9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тации и текущего ремонта сооружений инженерной защиты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ции и текущего ремонта сооружений инженерной защиты обл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рег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ональной системы государственного учета и контроля радиоа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тивных веществ и радиоактивных отходов на территории обл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системы гос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238574,3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249713,6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249713,6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54823,7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54823,7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2696,7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52127,0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64036,1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64036,1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165781,4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160677,5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160677,5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165288,7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160249,4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160249,4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8697,4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5267,7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5267,7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96867,2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186766,5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16842,5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менения современных технологий и оборудования и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тия, связанные с ее реализацией и эксплуатационно-техническим обслуживанием действующей региональной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стемы оповещения»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308332,8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173033,6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123033,6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97516,5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55655,3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55655,3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для специ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листов областных учреждений помощи семье и детям с привл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чением ученых вузов по проблемам профилактики безнадзорн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и правонарушений несовершеннолетних, в том числе заде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ствованных в работе по судебному и постсудебному сопрово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лактики безнадзорности и правонарушений среди несоверше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нолетних, в том числе информационное сопровождение мер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приятий по судебному и постсудебному сопровождению нес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на организацию работы общественных объединений и нас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боте с подростками и молодежью, а также советов общественн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смотренных Законом Саратовской области от 29 июля 2009 года № 104-ЗСО «Об административных правонарушениях на терр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реданных полномочий по составлению протоколов об админ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административных комиссий, определение перечня дол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ностных лиц, уполномоченных составлять протоколы об адм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полномочий по образованию и обеспечению деятел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участковых пунктов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лиции необходимой оргтехникой»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«Увеличение количества передвижных  пунктов полиции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206721,0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116847,0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66847,0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16501,0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16501,0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1924,0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14577,0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6177,0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 объектов транспортной инфраструктуры, в том числе авт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мобильных дорог общего пользования регионального и межм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чения профилактики наркомании и противодействия наркопр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ступности»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антинаркотич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опросов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безнадзорности и правон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стемы профилактики безнадзорности и правонарушений нес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10143366,8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6871891,4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6954737,6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местного самоуправления в Сар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56829,6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7909,2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6470,5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«Содействие органам местного сам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управления области по проведению комплекса мероприятий по обустройству мест захоронения погибших при защите Отеч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ленных полномочий (функций) управления делами Прав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434051,7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376571,7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376780,0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органов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292821,8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учреждений, подведомственных управлению делами Правительства области, исполнительных органов области и го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ударственных органов области, материально-техническое обе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печение которых осуществляет управление делами Правител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ства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87338,1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21367,9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3157,3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18210,6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ко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поративной сети и центра обработки данных Правительства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ционных систем исполнительных органов области,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вертолетных посадо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площадок»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на объекты кап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тального строительства, проведение инженерных изысканий, проведение государственной экспертизы результатов инжене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изысканий и государственной экспертизы проектно-сметной документации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8A6C0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8A6C0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8A6C0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8A6C0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«О дополнительном профессиональном обр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9487046,2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6384876,2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6468952,8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6461386,7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3461730,8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3546088,4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нирования закрытых административно-территориальных обр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шение оплаты труда некоторых категорий работников муниц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пальных учреждений в связи с увеличением минимального ра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мера оплаты труда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осуществления полномочий по 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шению вопросов местного значения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1482500,6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2258116,9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2257835,9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1439199,3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1439199,3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женности по бюджетным кредитам, предоставленным из фед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женности по бюджетному кредиту, предоставленному из фед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пользованием бюджетных кредитов, полученных из федерал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бюджета на финансовое обеспечение реализации инфр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структурных проектов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Обслуживание долговых обязательств области, связанных с 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пользованием бюджетных кредитов, полученных из федерал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онных систем и ресурсов»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открытость органов гос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дарственной власти»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165208,9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102303,9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102303,9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Выплата премии и стипендии Губернатора области в сфере жу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 xml:space="preserve">налистики 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рекламных кампаний»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6382,1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6382,1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6382,1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67378,4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63878,4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63878,4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ность политических партий, представленных в Саратовской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ластной Думе»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82300,1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нию общероссийской общественной организации «Союз журн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D0620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D0620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D0620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123624,2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123624,2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Саратовск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предпринимательства на возмещение части затрат на пров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организаций, ос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ществляющих финансовую поддержку промышленных пре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проектов развития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мышленности и развитие инфраструктуры промышленности 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гиона»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66166,5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развития промышленности (докапитализация реги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нального фонда развития промышленности Саратовской обл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 оборудования)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тий по финансовому обеспечению деятельности (докапитализ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ции) регионального фонда развития промышленности Сарато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дополнительных мероприятий по финансовому обеспечению деятельности (док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питализации)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«Патри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117931,6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2210,4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2210,4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98780,1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Основное мероприятие «Информационное и методическое обесп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чение мероприятий, направленных на гражданско-патриотическое воспитание граждан. Методическое обеспечение деятельности о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б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щественных объединений патриотической направленности и па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т</w:t>
            </w:r>
            <w:r w:rsidRPr="007F26DE">
              <w:rPr>
                <w:rFonts w:ascii="PT Astra Serif" w:hAnsi="PT Astra Serif" w:cs="Arial"/>
                <w:spacing w:val="-4"/>
                <w:sz w:val="24"/>
                <w:szCs w:val="24"/>
              </w:rPr>
              <w:t>риотических клубов»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98400,1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волами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дежи через увеличение охвата патриотическими проектами (в рамках достижения соответствующих задач федерального пр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обеспечению деятел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ности советников директора по воспитанию и взаимодействию с детскими общественными объединениями в общеобразовател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«Военно-патриотическое воспитание гра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19151,5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19126,5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«Форм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2086567,7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комфортных условий прожив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1393194,6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1026294,6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D23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D23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D23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D23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комфортной городской среды в малых городах и ист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195484,2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145994,7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178861,3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обеспечения досту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26441,8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26441,8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стройство объектами инженерной инфраструктуры и благ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труда (кадрового потенц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ала) на сельских территориях»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4302,0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4315,3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7F26DE" w:rsidRPr="007F26DE" w:rsidTr="007D2344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 xml:space="preserve">телей, связанных с оплатой труда и проживанием студентов – 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граждан Российской Федерации, профессионально обучающи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</w:tcPr>
          <w:p w:rsidR="00ED426F" w:rsidRDefault="00ED426F" w:rsidP="007D23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D23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851" w:type="dxa"/>
          </w:tcPr>
          <w:p w:rsidR="007F26DE" w:rsidRPr="007F26DE" w:rsidRDefault="007F26DE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842" w:type="dxa"/>
          </w:tcPr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843" w:type="dxa"/>
          </w:tcPr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D426F" w:rsidRDefault="00ED426F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F26DE" w:rsidRPr="007F26DE" w:rsidRDefault="007F26DE" w:rsidP="007D23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164709,4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6242,6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5476,2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5476,2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6221,4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3838,1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2382,7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Общественной п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232852,8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245688,9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254091,1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176504,5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191791,8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198939,9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гических ресурсов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135391,4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117744,7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17458,5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188,2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рий государств – участников Содружества Независимых Гос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дарств несовершеннолетних, самовольно ушедших из семей, о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F26D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56348,3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55151,2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3083501,3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3055052,1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3050761,1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189272,9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171179,3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509504,9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510780,1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510780,1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15979,0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15979,0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278923,1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278899,9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137778,7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139355,9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139355,9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132828,6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4945,1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5138,3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5138,3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65381,2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61571,9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2332519,0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2302794,6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2298503,6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2272805,3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2245839,1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2245839,1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2194398,7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2177129,0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2177129,0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77938,8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68648,7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68648,7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960411,3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864845,0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864774,9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24212,4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24212,4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927886,2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837241,2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837236,7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676553,3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634300,8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634300,8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250065,9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202764,7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202760,2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1227,4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8312,7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7990,1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7926,1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8312,7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7990,1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7926,1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403,9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62512,6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62512,6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5825,9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5547,8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147,8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353284,1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2462325,2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1268315,0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596182,9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25951,1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1305,6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1226,0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23775,9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8845,7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1852,2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13034,9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231359,7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222129,7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6371,7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215703,5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9230,0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236,0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8994,0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2169131,3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1035396,0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363263,9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971787,5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848143,1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176042,8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971787,5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848143,1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176042,8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2895,8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2825,8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1970,0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5690,6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5690,6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15752,8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15752,8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6153,3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6153,3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 транша из бюджета г.Москвы)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II транша из бюджета г.Москвы)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I–IV траншей из бюджета г.Москвы)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III транша из бюджета г.Москвы)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ED426F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ED426F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35883,1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ED426F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30943,8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21006,1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6937,7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4939,3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3612,1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</w:tr>
      <w:tr w:rsidR="007F26DE" w:rsidRPr="007F26DE" w:rsidTr="00CB0EA8">
        <w:tc>
          <w:tcPr>
            <w:tcW w:w="691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163636372,8</w:t>
            </w:r>
          </w:p>
        </w:tc>
        <w:tc>
          <w:tcPr>
            <w:tcW w:w="1842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129507971,3</w:t>
            </w:r>
          </w:p>
        </w:tc>
        <w:tc>
          <w:tcPr>
            <w:tcW w:w="1843" w:type="dxa"/>
            <w:vAlign w:val="bottom"/>
          </w:tcPr>
          <w:p w:rsidR="007F26DE" w:rsidRPr="007F26DE" w:rsidRDefault="007F26DE" w:rsidP="007F26D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130986295,6</w:t>
            </w:r>
          </w:p>
        </w:tc>
      </w:tr>
    </w:tbl>
    <w:p w:rsidR="007F26DE" w:rsidRPr="007F26DE" w:rsidRDefault="007F26DE">
      <w:pPr>
        <w:rPr>
          <w:rFonts w:ascii="PT Astra Serif" w:hAnsi="PT Astra Serif"/>
        </w:rPr>
      </w:pPr>
    </w:p>
    <w:p w:rsidR="00275783" w:rsidRPr="007F26DE" w:rsidRDefault="00275783">
      <w:pPr>
        <w:rPr>
          <w:rFonts w:ascii="PT Astra Serif" w:hAnsi="PT Astra Serif"/>
        </w:rPr>
      </w:pPr>
    </w:p>
    <w:p w:rsidR="003E4D2D" w:rsidRPr="007F26DE" w:rsidRDefault="003E4D2D">
      <w:pPr>
        <w:rPr>
          <w:rFonts w:ascii="PT Astra Serif" w:hAnsi="PT Astra Serif"/>
        </w:rPr>
      </w:pPr>
    </w:p>
    <w:sectPr w:rsidR="003E4D2D" w:rsidRPr="007F26DE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20C" w:rsidRDefault="00D0620C" w:rsidP="004F5335">
      <w:r>
        <w:separator/>
      </w:r>
    </w:p>
  </w:endnote>
  <w:endnote w:type="continuationSeparator" w:id="0">
    <w:p w:rsidR="00D0620C" w:rsidRDefault="00D0620C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20C" w:rsidRDefault="00D0620C" w:rsidP="004F5335">
      <w:r>
        <w:separator/>
      </w:r>
    </w:p>
  </w:footnote>
  <w:footnote w:type="continuationSeparator" w:id="0">
    <w:p w:rsidR="00D0620C" w:rsidRDefault="00D0620C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0C" w:rsidRPr="003C26D9" w:rsidRDefault="00D0620C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6F70A0">
      <w:rPr>
        <w:noProof/>
        <w:sz w:val="24"/>
        <w:szCs w:val="24"/>
      </w:rPr>
      <w:t>164</w:t>
    </w:r>
    <w:r w:rsidRPr="003C26D9">
      <w:rPr>
        <w:noProof/>
        <w:sz w:val="24"/>
        <w:szCs w:val="24"/>
      </w:rPr>
      <w:fldChar w:fldCharType="end"/>
    </w:r>
  </w:p>
  <w:p w:rsidR="00D0620C" w:rsidRDefault="00D0620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747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0B66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0FCB"/>
    <w:rsid w:val="002F2C16"/>
    <w:rsid w:val="002F6B5E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B2A75"/>
    <w:rsid w:val="003B2EF5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2B8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76A73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0786"/>
    <w:rsid w:val="004B1F6B"/>
    <w:rsid w:val="004B2F34"/>
    <w:rsid w:val="004C0E8E"/>
    <w:rsid w:val="004C18D2"/>
    <w:rsid w:val="004C3B9E"/>
    <w:rsid w:val="004C58A1"/>
    <w:rsid w:val="004C6CB1"/>
    <w:rsid w:val="004C74C4"/>
    <w:rsid w:val="004C7B56"/>
    <w:rsid w:val="004D1C89"/>
    <w:rsid w:val="004D5D80"/>
    <w:rsid w:val="004D7078"/>
    <w:rsid w:val="004D7E74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A0"/>
    <w:rsid w:val="006F70E7"/>
    <w:rsid w:val="00700248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7DF4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D2344"/>
    <w:rsid w:val="007E1032"/>
    <w:rsid w:val="007E1A97"/>
    <w:rsid w:val="007E1EA2"/>
    <w:rsid w:val="007E486F"/>
    <w:rsid w:val="007E51C0"/>
    <w:rsid w:val="007E6E2A"/>
    <w:rsid w:val="007E7230"/>
    <w:rsid w:val="007F26DE"/>
    <w:rsid w:val="00803840"/>
    <w:rsid w:val="00811143"/>
    <w:rsid w:val="0081221B"/>
    <w:rsid w:val="008127AA"/>
    <w:rsid w:val="00813255"/>
    <w:rsid w:val="008132D1"/>
    <w:rsid w:val="008172EA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5AAB"/>
    <w:rsid w:val="008A6743"/>
    <w:rsid w:val="008A6C0A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7E8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10C3"/>
    <w:rsid w:val="00C11184"/>
    <w:rsid w:val="00C12421"/>
    <w:rsid w:val="00C12712"/>
    <w:rsid w:val="00C12A69"/>
    <w:rsid w:val="00C133B3"/>
    <w:rsid w:val="00C22B04"/>
    <w:rsid w:val="00C22EB1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0620C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674E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51D1"/>
    <w:rsid w:val="00EA655A"/>
    <w:rsid w:val="00EA674A"/>
    <w:rsid w:val="00EB2629"/>
    <w:rsid w:val="00EB3C9E"/>
    <w:rsid w:val="00EB4AF2"/>
    <w:rsid w:val="00EC1530"/>
    <w:rsid w:val="00EC20EA"/>
    <w:rsid w:val="00EC35D1"/>
    <w:rsid w:val="00EC644D"/>
    <w:rsid w:val="00ED426F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48EF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4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427EC-C63C-48B1-B42C-D291B99E1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165</Pages>
  <Words>57031</Words>
  <Characters>325078</Characters>
  <Application>Microsoft Office Word</Application>
  <DocSecurity>0</DocSecurity>
  <Lines>2708</Lines>
  <Paragraphs>762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381347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91</cp:revision>
  <cp:lastPrinted>2021-11-30T10:19:00Z</cp:lastPrinted>
  <dcterms:created xsi:type="dcterms:W3CDTF">2021-12-01T06:57:00Z</dcterms:created>
  <dcterms:modified xsi:type="dcterms:W3CDTF">2022-10-28T10:41:00Z</dcterms:modified>
</cp:coreProperties>
</file>